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120"/>
        <w:ind w:hanging="0"/>
        <w:jc w:val="center"/>
        <w:rPr>
          <w:color w:val="000000"/>
        </w:rPr>
      </w:pPr>
      <w:r>
        <w:rPr>
          <w:b/>
          <w:color w:val="000000"/>
        </w:rPr>
        <w:t>ANEXO IV - EDITAL 038</w:t>
      </w:r>
      <w:r>
        <w:rPr>
          <w:b/>
          <w:color w:val="000000"/>
          <w:shd w:fill="auto" w:val="clear"/>
        </w:rPr>
        <w:t>/202</w:t>
      </w:r>
      <w:r>
        <w:rPr>
          <w:b/>
          <w:shd w:fill="auto" w:val="clear"/>
        </w:rPr>
        <w:t>5</w:t>
      </w:r>
      <w:r>
        <w:rPr>
          <w:b/>
          <w:color w:val="000000"/>
        </w:rPr>
        <w:t>-PROPPG</w:t>
      </w:r>
    </w:p>
    <w:p>
      <w:pPr>
        <w:pStyle w:val="Normal"/>
        <w:ind w:hanging="0"/>
        <w:jc w:val="center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0" w:after="240"/>
        <w:ind w:hanging="0"/>
        <w:jc w:val="center"/>
        <w:rPr/>
      </w:pPr>
      <w:r>
        <w:rPr>
          <w:color w:val="000000"/>
        </w:rPr>
        <w:t>FORMULÁRIO DE RECURSO</w:t>
      </w:r>
    </w:p>
    <w:tbl>
      <w:tblPr>
        <w:tblStyle w:val="a8"/>
        <w:tblW w:w="9503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503"/>
      </w:tblGrid>
      <w:tr>
        <w:trPr/>
        <w:tc>
          <w:tcPr>
            <w:tcW w:w="9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</w:tcPr>
          <w:p>
            <w:pPr>
              <w:pStyle w:val="Normal"/>
              <w:spacing w:before="60" w:after="60"/>
              <w:ind w:hanging="0"/>
              <w:jc w:val="center"/>
              <w:rPr/>
            </w:pPr>
            <w:r>
              <w:rPr>
                <w:b/>
                <w:color w:val="000000"/>
                <w:sz w:val="23"/>
                <w:szCs w:val="23"/>
              </w:rPr>
              <w:t>IDENTIFICAÇÃO</w:t>
            </w:r>
          </w:p>
        </w:tc>
      </w:tr>
      <w:tr>
        <w:trPr/>
        <w:tc>
          <w:tcPr>
            <w:tcW w:w="9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360" w:before="120" w:after="0"/>
              <w:ind w:hanging="0"/>
              <w:jc w:val="left"/>
              <w:rPr/>
            </w:pPr>
            <w:r>
              <w:rPr>
                <w:b/>
                <w:color w:val="000000"/>
                <w:sz w:val="23"/>
                <w:szCs w:val="23"/>
              </w:rPr>
              <w:t>Candidato(a):</w:t>
            </w:r>
          </w:p>
          <w:p>
            <w:pPr>
              <w:pStyle w:val="Normal"/>
              <w:spacing w:before="60" w:after="60"/>
              <w:ind w:hanging="0"/>
              <w:jc w:val="left"/>
              <w:rPr/>
            </w:pPr>
            <w:r>
              <w:rPr>
                <w:b/>
                <w:color w:val="000000"/>
                <w:sz w:val="23"/>
                <w:szCs w:val="23"/>
              </w:rPr>
              <w:t>CPF:</w:t>
            </w:r>
          </w:p>
        </w:tc>
      </w:tr>
      <w:tr>
        <w:trPr/>
        <w:tc>
          <w:tcPr>
            <w:tcW w:w="9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</w:tcPr>
          <w:p>
            <w:pPr>
              <w:pStyle w:val="Normal"/>
              <w:spacing w:before="60" w:after="60"/>
              <w:ind w:hanging="0"/>
              <w:jc w:val="center"/>
              <w:rPr/>
            </w:pPr>
            <w:r>
              <w:rPr>
                <w:b/>
                <w:color w:val="000000"/>
                <w:sz w:val="23"/>
                <w:szCs w:val="23"/>
              </w:rPr>
              <w:t>FUNDAMENTAÇÃO E ARGUMENTAÇÃO LÓGICA</w:t>
            </w:r>
          </w:p>
        </w:tc>
      </w:tr>
      <w:tr>
        <w:trPr>
          <w:trHeight w:val="7770" w:hRule="atLeast"/>
        </w:trPr>
        <w:tc>
          <w:tcPr>
            <w:tcW w:w="9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before="60" w:after="0"/>
              <w:ind w:hanging="0"/>
              <w:rPr/>
            </w:pPr>
            <w:r>
              <w:rPr>
                <w:i/>
                <w:color w:val="000000"/>
                <w:sz w:val="22"/>
                <w:szCs w:val="22"/>
              </w:rPr>
              <w:t>Seja conciso, claro e direto, evitando emitir juízo de valor acerca da resposta motivadora de seu recurso. Fundamente sua argumentação, pautando-se pelos itens avaliados. Não sustente suas argumentações por meio de afirmações subjetivas como “minha resposta está boa”, “acho que mereço”, “fiz tudo o que pediram” e similares. A utilização de linguagem inapropriada e/ou ofensiva poderá indeferir o recurso.</w:t>
            </w:r>
          </w:p>
          <w:p>
            <w:pPr>
              <w:pStyle w:val="Normal"/>
              <w:spacing w:lineRule="auto" w:line="360" w:before="60" w:after="0"/>
              <w:rPr>
                <w:i/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</w:r>
          </w:p>
          <w:p>
            <w:pPr>
              <w:pStyle w:val="Normal"/>
              <w:spacing w:lineRule="auto" w:line="360" w:before="60" w:after="0"/>
              <w:rPr>
                <w:i/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</w:r>
          </w:p>
          <w:p>
            <w:pPr>
              <w:pStyle w:val="Normal"/>
              <w:spacing w:lineRule="auto" w:line="360" w:before="60" w:after="0"/>
              <w:rPr>
                <w:i/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</w:r>
          </w:p>
          <w:p>
            <w:pPr>
              <w:pStyle w:val="Normal"/>
              <w:spacing w:lineRule="auto" w:line="360" w:before="60" w:after="0"/>
              <w:rPr>
                <w:i/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</w:r>
          </w:p>
          <w:p>
            <w:pPr>
              <w:pStyle w:val="Normal"/>
              <w:spacing w:lineRule="auto" w:line="360" w:before="60" w:after="0"/>
              <w:rPr>
                <w:i/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</w:r>
          </w:p>
          <w:p>
            <w:pPr>
              <w:pStyle w:val="Normal"/>
              <w:spacing w:lineRule="auto" w:line="360" w:before="6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spacing w:lineRule="auto" w:line="360" w:before="6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spacing w:lineRule="auto" w:line="360" w:before="6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spacing w:lineRule="auto" w:line="360" w:before="6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spacing w:lineRule="auto" w:line="360" w:before="6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spacing w:lineRule="auto" w:line="360" w:before="6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spacing w:lineRule="auto" w:line="360" w:before="6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spacing w:lineRule="auto" w:line="360" w:before="6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spacing w:lineRule="auto" w:line="360" w:before="6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spacing w:lineRule="auto" w:line="360" w:before="60" w:after="0"/>
              <w:jc w:val="right"/>
              <w:rPr/>
            </w:pPr>
            <w:r>
              <w:rPr>
                <w:color w:val="000000"/>
              </w:rPr>
              <w:t>Município, dd de mês de ano.</w:t>
            </w:r>
          </w:p>
          <w:p>
            <w:pPr>
              <w:pStyle w:val="Normal"/>
              <w:spacing w:lineRule="auto" w:line="360" w:before="60" w:after="0"/>
              <w:rPr/>
            </w:pPr>
            <w:r>
              <w:rPr>
                <w:color w:val="000000"/>
              </w:rPr>
              <w:t>Assinatura:</w:t>
            </w:r>
          </w:p>
        </w:tc>
      </w:tr>
    </w:tbl>
    <w:p>
      <w:pPr>
        <w:pStyle w:val="Normal"/>
        <w:spacing w:before="0" w:after="0"/>
        <w:ind w:hanging="0"/>
        <w:jc w:val="left"/>
        <w:rPr>
          <w:i/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 xml:space="preserve">O recurso deve ser enviado para o e-mail: </w:t>
      </w:r>
      <w:hyperlink r:id="rId2">
        <w:r>
          <w:rPr>
            <w:rStyle w:val="ListLabel54"/>
            <w:color w:val="000000"/>
            <w:sz w:val="18"/>
            <w:szCs w:val="18"/>
            <w:u w:val="single"/>
          </w:rPr>
          <w:t>selecao.me.ppgecm@ifg.edu.br</w:t>
        </w:r>
      </w:hyperlink>
    </w:p>
    <w:p>
      <w:pPr>
        <w:pStyle w:val="Normal"/>
        <w:spacing w:before="0" w:after="0"/>
        <w:ind w:hanging="0"/>
        <w:jc w:val="left"/>
        <w:rPr>
          <w:i/>
          <w:i/>
          <w:color w:val="000000"/>
          <w:sz w:val="18"/>
          <w:szCs w:val="18"/>
        </w:rPr>
      </w:pPr>
      <w:r>
        <w:rPr/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275" w:right="1134" w:gutter="0" w:header="0" w:top="709" w:footer="0" w:bottom="51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6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6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6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6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6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60"/>
      <w:rPr/>
    </w:pPr>
    <w:r>
      <w:rPr/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60"/>
      <w:ind w:firstLine="709"/>
      <w:jc w:val="both"/>
    </w:pPr>
    <w:rPr>
      <w:rFonts w:ascii="Arial" w:hAnsi="Arial" w:eastAsia="Arial" w:cs="Arial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qFormat/>
    <w:rPr>
      <w:color w:val="000080"/>
      <w:u w:val="single"/>
    </w:rPr>
  </w:style>
  <w:style w:type="character" w:styleId="InternetLink1">
    <w:name w:val="Internet Link1"/>
    <w:qFormat/>
    <w:rPr>
      <w:color w:val="00008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character" w:styleId="InternetLink3">
    <w:name w:val="Internet Link3"/>
    <w:qFormat/>
    <w:rPr>
      <w:color w:val="000080"/>
      <w:u w:val="single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paragraph" w:styleId="normal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selecao.me.ppgecm@ifg.edu.br" TargetMode="External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Application>LibreOffice/24.8.0.3$Windows_X86_64 LibreOffice_project/0bdf1299c94fe897b119f97f3c613e9dca6be583</Application>
  <AppVersion>15.0000</AppVersion>
  <Pages>1</Pages>
  <Words>90</Words>
  <Characters>554</Characters>
  <CharactersWithSpaces>634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2025-07-24T19:23:00Z</dcterms:created>
  <dc:creator>Carlos Cézar da Silva</dc:creator>
  <dc:description/>
  <dc:language>pt-BR</dc:language>
  <cp:lastModifiedBy/>
  <dcterms:modified xsi:type="dcterms:W3CDTF">2025-08-05T18:01:16Z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